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5BF51" w14:textId="77777777" w:rsidR="004D2564" w:rsidRDefault="004D2564" w:rsidP="00742AC4"/>
    <w:p w14:paraId="5DC41645" w14:textId="7673A37E" w:rsidR="00A04830" w:rsidRDefault="00A04830" w:rsidP="004F00FD">
      <w:pPr>
        <w:rPr>
          <w:noProof/>
        </w:rPr>
      </w:pPr>
      <w:r>
        <w:rPr>
          <w:noProof/>
        </w:rPr>
        <w:t xml:space="preserve">A large part of your work as a historic preservation officer will be focused on building preservation, but as previously mentioned, historic preservation encompases so much more than just the built environment. Below you </w:t>
      </w:r>
      <w:r w:rsidR="00490D65">
        <w:rPr>
          <w:noProof/>
        </w:rPr>
        <w:t xml:space="preserve">will </w:t>
      </w:r>
      <w:r>
        <w:rPr>
          <w:noProof/>
        </w:rPr>
        <w:t xml:space="preserve">find a brief description of some other areas of preservation that you will likely encouter in your post as well as some resources to help you with them. </w:t>
      </w:r>
    </w:p>
    <w:p w14:paraId="30C14E06" w14:textId="77777777" w:rsidR="00A04830" w:rsidRDefault="00A04830" w:rsidP="004F00FD">
      <w:pPr>
        <w:rPr>
          <w:noProof/>
        </w:rPr>
      </w:pPr>
    </w:p>
    <w:p w14:paraId="3E4EB456" w14:textId="114F3FB9" w:rsidR="004F00FD" w:rsidRPr="00A04830" w:rsidRDefault="00545D81" w:rsidP="004F00FD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B0EFE25" wp14:editId="79388A62">
                <wp:simplePos x="0" y="0"/>
                <wp:positionH relativeFrom="column">
                  <wp:posOffset>2145665</wp:posOffset>
                </wp:positionH>
                <wp:positionV relativeFrom="page">
                  <wp:posOffset>731520</wp:posOffset>
                </wp:positionV>
                <wp:extent cx="4251960" cy="694944"/>
                <wp:effectExtent l="0" t="0" r="254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694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69998" w14:textId="04DDC8FE" w:rsidR="00545D81" w:rsidRPr="008116E4" w:rsidRDefault="004F00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6F62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F6259"/>
                                <w:sz w:val="28"/>
                                <w:szCs w:val="28"/>
                              </w:rPr>
                              <w:t>Beyond the Building</w:t>
                            </w:r>
                          </w:p>
                          <w:p w14:paraId="5EEF2340" w14:textId="06B9A870" w:rsidR="008116E4" w:rsidRPr="008116E4" w:rsidRDefault="004F00FD" w:rsidP="008116E4">
                            <w:pPr>
                              <w:rPr>
                                <w:color w:val="6F6259"/>
                              </w:rPr>
                            </w:pPr>
                            <w:r>
                              <w:rPr>
                                <w:color w:val="6F6259"/>
                              </w:rPr>
                              <w:t>Preservation Bootcamp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EFE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.95pt;margin-top:57.6pt;width:334.8pt;height: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" filled="f" stroked="f" strokeweight=".5pt">
                <v:textbox inset="0,0,0,0">
                  <w:txbxContent>
                    <w:p w14:paraId="16769998" w14:textId="04DDC8FE" w:rsidR="00545D81" w:rsidRPr="008116E4" w:rsidRDefault="004F00FD">
                      <w:pPr>
                        <w:rPr>
                          <w:rFonts w:ascii="Arial" w:hAnsi="Arial" w:cs="Arial"/>
                          <w:b/>
                          <w:bCs/>
                          <w:color w:val="6F625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F6259"/>
                          <w:sz w:val="28"/>
                          <w:szCs w:val="28"/>
                        </w:rPr>
                        <w:t>Beyond the Building</w:t>
                      </w:r>
                    </w:p>
                    <w:p w14:paraId="5EEF2340" w14:textId="06B9A870" w:rsidR="008116E4" w:rsidRPr="008116E4" w:rsidRDefault="004F00FD" w:rsidP="008116E4">
                      <w:pPr>
                        <w:rPr>
                          <w:color w:val="6F6259"/>
                        </w:rPr>
                      </w:pPr>
                      <w:r>
                        <w:rPr>
                          <w:color w:val="6F6259"/>
                        </w:rPr>
                        <w:t>Preservation Bootcamp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F00FD" w:rsidRPr="006F1721">
        <w:rPr>
          <w:b/>
          <w:bCs/>
          <w:noProof/>
        </w:rPr>
        <w:t xml:space="preserve">Archeology </w:t>
      </w:r>
    </w:p>
    <w:p w14:paraId="44EE2BA2" w14:textId="77777777" w:rsidR="00A04830" w:rsidRDefault="00A04830" w:rsidP="004F00FD"/>
    <w:p w14:paraId="6C692E57" w14:textId="77777777" w:rsidR="004F00FD" w:rsidRDefault="004F00FD" w:rsidP="002C23F5">
      <w:pPr>
        <w:ind w:left="720" w:firstLine="720"/>
        <w:rPr>
          <w:noProof/>
        </w:rPr>
      </w:pPr>
      <w:r w:rsidRPr="002B5521">
        <w:rPr>
          <w:noProof/>
        </w:rPr>
        <w:drawing>
          <wp:inline distT="0" distB="0" distL="0" distR="0" wp14:anchorId="200EE326" wp14:editId="0112AD8C">
            <wp:extent cx="3009948" cy="1778635"/>
            <wp:effectExtent l="19050" t="19050" r="19050" b="12065"/>
            <wp:docPr id="41" name="Picture 4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0331" cy="1790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23BD6A" w14:textId="77777777" w:rsidR="004F00FD" w:rsidRDefault="004F00FD" w:rsidP="004F00FD">
      <w:pPr>
        <w:ind w:left="1440"/>
      </w:pPr>
      <w:r>
        <w:rPr>
          <w:noProof/>
        </w:rPr>
        <w:t xml:space="preserve">Archeology Publications &amp; Resources </w:t>
      </w:r>
      <w:hyperlink r:id="rId9" w:history="1">
        <w:r w:rsidRPr="00897F79">
          <w:rPr>
            <w:rStyle w:val="Hyperlink"/>
          </w:rPr>
          <w:t>https://www.thc.texas.gov/preserve/archeology/archeology-publications-resources</w:t>
        </w:r>
      </w:hyperlink>
    </w:p>
    <w:p w14:paraId="68263E15" w14:textId="77777777" w:rsidR="004F00FD" w:rsidRDefault="004F00FD" w:rsidP="004F00FD">
      <w:pPr>
        <w:ind w:left="1440"/>
        <w:rPr>
          <w:noProof/>
        </w:rPr>
      </w:pPr>
      <w:r>
        <w:t xml:space="preserve">Texas Archeology Month – Great opportunity to host an event! </w:t>
      </w:r>
      <w:hyperlink r:id="rId10" w:history="1">
        <w:r w:rsidRPr="00897F79">
          <w:rPr>
            <w:rStyle w:val="Hyperlink"/>
          </w:rPr>
          <w:t>https://www.thc.texas.gov/preserve/projects-and-programs/texas-archeology-month</w:t>
        </w:r>
      </w:hyperlink>
    </w:p>
    <w:p w14:paraId="73BE9AA9" w14:textId="77777777" w:rsidR="004F00FD" w:rsidRDefault="004F00FD" w:rsidP="004F00FD">
      <w:pPr>
        <w:rPr>
          <w:noProof/>
        </w:rPr>
      </w:pPr>
      <w:r>
        <w:rPr>
          <w:noProof/>
        </w:rPr>
        <w:tab/>
      </w:r>
    </w:p>
    <w:p w14:paraId="75723009" w14:textId="77777777" w:rsidR="00EA7A7B" w:rsidRDefault="00EA7A7B" w:rsidP="00EA7A7B">
      <w:pPr>
        <w:rPr>
          <w:b/>
          <w:bCs/>
          <w:noProof/>
        </w:rPr>
      </w:pPr>
      <w:r w:rsidRPr="006F1721">
        <w:rPr>
          <w:b/>
          <w:bCs/>
          <w:noProof/>
        </w:rPr>
        <w:t>Cemetaries</w:t>
      </w:r>
    </w:p>
    <w:p w14:paraId="38A9ADAD" w14:textId="77777777" w:rsidR="00EA7A7B" w:rsidRPr="006F1721" w:rsidRDefault="00EA7A7B" w:rsidP="00EA7A7B">
      <w:pPr>
        <w:rPr>
          <w:b/>
          <w:bCs/>
          <w:noProof/>
        </w:rPr>
      </w:pPr>
    </w:p>
    <w:p w14:paraId="6078889B" w14:textId="77777777" w:rsidR="00EA7A7B" w:rsidRDefault="00EA7A7B" w:rsidP="00EA7A7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hyperlink r:id="rId11" w:history="1">
        <w:r w:rsidRPr="007E5349">
          <w:rPr>
            <w:rStyle w:val="Hyperlink"/>
            <w:noProof/>
          </w:rPr>
          <w:t>THC Preserving Historic Cemetaries</w:t>
        </w:r>
      </w:hyperlink>
      <w:r>
        <w:rPr>
          <w:noProof/>
        </w:rPr>
        <w:t xml:space="preserve"> </w:t>
      </w:r>
    </w:p>
    <w:p w14:paraId="0B1D9C72" w14:textId="77777777" w:rsidR="00EA7A7B" w:rsidRDefault="00EA7A7B" w:rsidP="00EA7A7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B895B96" wp14:editId="5691E55E">
            <wp:extent cx="2419350" cy="1815805"/>
            <wp:effectExtent l="19050" t="19050" r="19050" b="13335"/>
            <wp:docPr id="2" name="Picture 2" descr="https://www.thc.texas.gov/public/upload/images/programs/CemOverview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https://www.thc.texas.gov/public/upload/images/programs/CemOverview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92" cy="1820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777BE" w14:textId="77777777" w:rsidR="00EA7A7B" w:rsidRPr="00E179AC" w:rsidRDefault="00EA7A7B" w:rsidP="00EA7A7B">
      <w:pPr>
        <w:ind w:left="1440"/>
      </w:pPr>
      <w:r>
        <w:rPr>
          <w:noProof/>
        </w:rPr>
        <w:t xml:space="preserve">Webinar: Apply for HTC Designation </w:t>
      </w:r>
      <w:hyperlink r:id="rId14" w:anchor="cem" w:history="1">
        <w:r w:rsidRPr="00897F79">
          <w:rPr>
            <w:rStyle w:val="Hyperlink"/>
            <w:noProof/>
          </w:rPr>
          <w:t>http://www.thc.texas.gov/get-involved/training-consulting#cem</w:t>
        </w:r>
      </w:hyperlink>
      <w:r>
        <w:rPr>
          <w:noProof/>
        </w:rPr>
        <w:t xml:space="preserve"> (designations like this lead to heritage tourism) </w:t>
      </w:r>
    </w:p>
    <w:p w14:paraId="4D85A6E0" w14:textId="77777777" w:rsidR="00EA7A7B" w:rsidRDefault="00EA7A7B" w:rsidP="004F00FD">
      <w:pPr>
        <w:rPr>
          <w:b/>
          <w:bCs/>
          <w:noProof/>
        </w:rPr>
      </w:pPr>
    </w:p>
    <w:p w14:paraId="3AD270DC" w14:textId="77777777" w:rsidR="00EA7A7B" w:rsidRDefault="00EA7A7B" w:rsidP="004F00FD">
      <w:pPr>
        <w:rPr>
          <w:b/>
          <w:bCs/>
          <w:noProof/>
        </w:rPr>
      </w:pPr>
    </w:p>
    <w:p w14:paraId="650F3861" w14:textId="77777777" w:rsidR="00EA7A7B" w:rsidRDefault="00EA7A7B" w:rsidP="004F00FD">
      <w:pPr>
        <w:rPr>
          <w:b/>
          <w:bCs/>
          <w:noProof/>
        </w:rPr>
      </w:pPr>
    </w:p>
    <w:p w14:paraId="6469C421" w14:textId="77777777" w:rsidR="00EA7A7B" w:rsidRDefault="00EA7A7B" w:rsidP="004F00FD">
      <w:pPr>
        <w:rPr>
          <w:b/>
          <w:bCs/>
          <w:noProof/>
        </w:rPr>
      </w:pPr>
    </w:p>
    <w:p w14:paraId="42A5DE96" w14:textId="77777777" w:rsidR="00EA7A7B" w:rsidRDefault="00EA7A7B" w:rsidP="004F00FD">
      <w:pPr>
        <w:rPr>
          <w:b/>
          <w:bCs/>
          <w:noProof/>
        </w:rPr>
      </w:pPr>
    </w:p>
    <w:p w14:paraId="1E289CC6" w14:textId="48962212" w:rsidR="004F00FD" w:rsidRDefault="004F00FD" w:rsidP="004F00FD">
      <w:pPr>
        <w:rPr>
          <w:noProof/>
        </w:rPr>
      </w:pPr>
      <w:r w:rsidRPr="006F1721">
        <w:rPr>
          <w:b/>
          <w:bCs/>
          <w:noProof/>
        </w:rPr>
        <w:lastRenderedPageBreak/>
        <w:t>Cultural</w:t>
      </w:r>
      <w:r w:rsidRPr="006F1721">
        <w:rPr>
          <w:noProof/>
        </w:rPr>
        <w:t xml:space="preserve"> </w:t>
      </w:r>
      <w:r w:rsidRPr="006F1721">
        <w:rPr>
          <w:b/>
          <w:bCs/>
          <w:noProof/>
        </w:rPr>
        <w:t>Landscapes</w:t>
      </w:r>
      <w:r w:rsidRPr="006F1721">
        <w:rPr>
          <w:noProof/>
        </w:rPr>
        <w:t xml:space="preserve">  </w:t>
      </w:r>
    </w:p>
    <w:p w14:paraId="13F58E9A" w14:textId="7CA93EFF" w:rsidR="006F1721" w:rsidRPr="006F1721" w:rsidRDefault="00EA7A7B" w:rsidP="002C23F5">
      <w:pPr>
        <w:ind w:left="720" w:firstLine="720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3E2B4C0" wp14:editId="6C32CD1A">
            <wp:extent cx="1905000" cy="1270000"/>
            <wp:effectExtent l="19050" t="19050" r="19050" b="25400"/>
            <wp:docPr id="3" name="Picture 3" descr="King 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g Ran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3160C" w14:textId="353EBA04" w:rsidR="004F00FD" w:rsidRDefault="004F00FD" w:rsidP="004F00FD">
      <w:pPr>
        <w:ind w:firstLine="720"/>
        <w:rPr>
          <w:noProof/>
        </w:rPr>
      </w:pPr>
    </w:p>
    <w:p w14:paraId="2D467662" w14:textId="77777777" w:rsidR="00EA7A7B" w:rsidRDefault="004F00FD" w:rsidP="004F00FD">
      <w:pPr>
        <w:rPr>
          <w:rStyle w:val="Hyperlink"/>
        </w:rPr>
      </w:pPr>
      <w:r>
        <w:rPr>
          <w:noProof/>
        </w:rPr>
        <w:tab/>
      </w:r>
      <w:r>
        <w:rPr>
          <w:noProof/>
        </w:rPr>
        <w:tab/>
      </w:r>
      <w:hyperlink r:id="rId16" w:history="1">
        <w:r>
          <w:rPr>
            <w:rStyle w:val="Hyperlink"/>
          </w:rPr>
          <w:t>https://www.thc.texas.gov/preserve/buildings-and-property/cultural-landscapes</w:t>
        </w:r>
      </w:hyperlink>
    </w:p>
    <w:p w14:paraId="7F532E66" w14:textId="77777777" w:rsidR="00EA7A7B" w:rsidRDefault="00EA7A7B" w:rsidP="004F00FD">
      <w:pPr>
        <w:rPr>
          <w:rStyle w:val="Hyperlink"/>
        </w:rPr>
      </w:pPr>
    </w:p>
    <w:p w14:paraId="52419417" w14:textId="47D31B5D" w:rsidR="004F00FD" w:rsidRPr="002C23F5" w:rsidRDefault="00EA7A7B" w:rsidP="004F00FD">
      <w:pPr>
        <w:rPr>
          <w:b/>
          <w:bCs/>
          <w:noProof/>
        </w:rPr>
      </w:pPr>
      <w:r w:rsidRPr="002C23F5">
        <w:rPr>
          <w:rStyle w:val="Hyperlink"/>
          <w:b/>
          <w:bCs/>
          <w:color w:val="auto"/>
          <w:u w:val="none"/>
        </w:rPr>
        <w:t>THC Texas Treasure Business Award</w:t>
      </w:r>
      <w:r w:rsidR="004F00FD" w:rsidRPr="002C23F5">
        <w:rPr>
          <w:b/>
          <w:bCs/>
        </w:rPr>
        <w:t xml:space="preserve"> </w:t>
      </w:r>
    </w:p>
    <w:p w14:paraId="24FA6481" w14:textId="77777777" w:rsidR="004F00FD" w:rsidRDefault="004F00FD" w:rsidP="004F00FD">
      <w:pPr>
        <w:rPr>
          <w:noProof/>
        </w:rPr>
      </w:pPr>
      <w:r>
        <w:rPr>
          <w:noProof/>
        </w:rPr>
        <w:tab/>
      </w:r>
    </w:p>
    <w:p w14:paraId="2EAEED01" w14:textId="77777777" w:rsidR="004F00FD" w:rsidRDefault="004F00FD" w:rsidP="004F00FD">
      <w:pPr>
        <w:ind w:left="1440"/>
      </w:pPr>
      <w:r>
        <w:rPr>
          <w:noProof/>
        </w:rPr>
        <w:drawing>
          <wp:inline distT="0" distB="0" distL="0" distR="0" wp14:anchorId="7961E5AF" wp14:editId="5F31719F">
            <wp:extent cx="2638425" cy="1733550"/>
            <wp:effectExtent l="19050" t="19050" r="28575" b="19050"/>
            <wp:docPr id="43" name="Picture 43" descr="C:\Users\MariaM\AppData\Local\Microsoft\Windows\INetCache\Content.MSO\B24A7833.tmp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MariaM\AppData\Local\Microsoft\Windows\INetCache\Content.MSO\B24A7833.tmp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70101" w14:textId="5EDADE3A" w:rsidR="004F00FD" w:rsidRDefault="002C23F5" w:rsidP="004F00FD">
      <w:pPr>
        <w:ind w:left="1440"/>
        <w:rPr>
          <w:noProof/>
        </w:rPr>
      </w:pPr>
      <w:hyperlink r:id="rId19" w:history="1">
        <w:r w:rsidR="004F00FD" w:rsidRPr="00897F79">
          <w:rPr>
            <w:rStyle w:val="Hyperlink"/>
          </w:rPr>
          <w:t>https://www.thc.texas.gov/preserve/projects-and-programs/texas-treasure-business-award</w:t>
        </w:r>
      </w:hyperlink>
      <w:r w:rsidR="004F00FD">
        <w:t xml:space="preserve"> </w:t>
      </w:r>
    </w:p>
    <w:p w14:paraId="3CB189B8" w14:textId="77777777" w:rsidR="004F00FD" w:rsidRDefault="004F00FD" w:rsidP="004F00FD">
      <w:pPr>
        <w:rPr>
          <w:noProof/>
        </w:rPr>
      </w:pPr>
      <w:r>
        <w:rPr>
          <w:noProof/>
        </w:rPr>
        <w:tab/>
      </w:r>
    </w:p>
    <w:p w14:paraId="5B34E41C" w14:textId="77777777" w:rsidR="004F00FD" w:rsidRDefault="004F00FD" w:rsidP="004F00FD"/>
    <w:p w14:paraId="3E9C3672" w14:textId="77777777" w:rsidR="00D41677" w:rsidRDefault="00D41677" w:rsidP="00742AC4"/>
    <w:p w14:paraId="09E18098" w14:textId="5C770D1A" w:rsidR="00D41677" w:rsidRPr="002C23F5" w:rsidRDefault="00490D65" w:rsidP="00742AC4">
      <w:pPr>
        <w:rPr>
          <w:b/>
          <w:bCs/>
        </w:rPr>
      </w:pPr>
      <w:r w:rsidRPr="002C23F5">
        <w:rPr>
          <w:b/>
          <w:bCs/>
        </w:rPr>
        <w:t>Other Resources:</w:t>
      </w:r>
    </w:p>
    <w:p w14:paraId="2635E53B" w14:textId="734C9820" w:rsidR="00490D65" w:rsidRDefault="00490D65" w:rsidP="002C23F5">
      <w:r w:rsidRPr="002C23F5">
        <w:rPr>
          <w:noProof/>
        </w:rPr>
        <w:t>Legacy Businesses</w:t>
      </w:r>
      <w:r w:rsidRPr="00EA7A7B">
        <w:rPr>
          <w:noProof/>
        </w:rPr>
        <w:t xml:space="preserve"> from the City of San Antonio</w:t>
      </w:r>
      <w:r>
        <w:rPr>
          <w:noProof/>
        </w:rPr>
        <w:t xml:space="preserve"> </w:t>
      </w:r>
      <w:hyperlink r:id="rId20" w:history="1">
        <w:r w:rsidRPr="00897F79">
          <w:rPr>
            <w:rStyle w:val="Hyperlink"/>
          </w:rPr>
          <w:t>https://www.sanantonio.gov/historic/Programs/Culture/LegacyBusiness</w:t>
        </w:r>
      </w:hyperlink>
      <w:r>
        <w:t xml:space="preserve"> </w:t>
      </w:r>
    </w:p>
    <w:p w14:paraId="00DAE438" w14:textId="77777777" w:rsidR="00490D65" w:rsidRDefault="00490D65" w:rsidP="00742AC4"/>
    <w:p w14:paraId="5E3E98E0" w14:textId="51D8AFBE" w:rsidR="00490D65" w:rsidRDefault="00490D65" w:rsidP="00742AC4">
      <w:r>
        <w:t>The Texas Freedom Colonies Project</w:t>
      </w:r>
    </w:p>
    <w:p w14:paraId="20FE9C74" w14:textId="01709B49" w:rsidR="00490D65" w:rsidRDefault="00490D65" w:rsidP="00742AC4">
      <w:hyperlink r:id="rId21" w:history="1">
        <w:r w:rsidRPr="00DA7B65">
          <w:rPr>
            <w:rStyle w:val="Hyperlink"/>
          </w:rPr>
          <w:t>http://www.thetexasfreedomcoloniesproject.com/</w:t>
        </w:r>
      </w:hyperlink>
    </w:p>
    <w:p w14:paraId="49A2C134" w14:textId="5801DFE1" w:rsidR="00490D65" w:rsidRDefault="00490D65" w:rsidP="00742AC4"/>
    <w:p w14:paraId="5AF6974D" w14:textId="541CA569" w:rsidR="00490D65" w:rsidRDefault="000D7234" w:rsidP="00742AC4">
      <w:r>
        <w:t>NPS LGBTQ Theme Study</w:t>
      </w:r>
    </w:p>
    <w:p w14:paraId="7DC483C0" w14:textId="74E6B45C" w:rsidR="000D7234" w:rsidRDefault="000D7234" w:rsidP="00742AC4">
      <w:hyperlink r:id="rId22" w:history="1">
        <w:r w:rsidRPr="00DA7B65">
          <w:rPr>
            <w:rStyle w:val="Hyperlink"/>
          </w:rPr>
          <w:t>https://www.nps.gov/subjects/tellingallamericansstories/lgbtqthemestudy.htm</w:t>
        </w:r>
      </w:hyperlink>
    </w:p>
    <w:p w14:paraId="001ACB0A" w14:textId="77777777" w:rsidR="000D7234" w:rsidRPr="00742AC4" w:rsidRDefault="000D7234" w:rsidP="00742AC4"/>
    <w:sectPr w:rsidR="000D7234" w:rsidRPr="00742AC4" w:rsidSect="004D2564"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080" w:right="1080" w:bottom="1080" w:left="1080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0BAAD" w14:textId="77777777" w:rsidR="00CC37FE" w:rsidRDefault="00CC37FE" w:rsidP="00742AC4">
      <w:r>
        <w:separator/>
      </w:r>
    </w:p>
  </w:endnote>
  <w:endnote w:type="continuationSeparator" w:id="0">
    <w:p w14:paraId="0B8ECC63" w14:textId="77777777" w:rsidR="00CC37FE" w:rsidRDefault="00CC37FE" w:rsidP="0074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544DD" w14:textId="77777777" w:rsidR="00D41677" w:rsidRDefault="00D41677">
    <w:pPr>
      <w:pStyle w:val="Footer"/>
    </w:pPr>
    <w:r>
      <w:rPr>
        <w:noProof/>
      </w:rPr>
      <w:drawing>
        <wp:inline distT="0" distB="0" distL="0" distR="0" wp14:anchorId="76B97657" wp14:editId="43FDD90C">
          <wp:extent cx="6400800" cy="215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C_Letterhead_Footer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46F2E" w14:textId="77777777" w:rsidR="00AE780D" w:rsidRDefault="00AE780D">
    <w:pPr>
      <w:pStyle w:val="Footer"/>
    </w:pPr>
    <w:r>
      <w:rPr>
        <w:noProof/>
      </w:rPr>
      <w:drawing>
        <wp:inline distT="0" distB="0" distL="0" distR="0" wp14:anchorId="7C7C7B7F" wp14:editId="4E9AA4AE">
          <wp:extent cx="6400800" cy="2159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HC_Letterhead_Footer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FCCBB" w14:textId="77777777" w:rsidR="000B24D7" w:rsidRDefault="000B24D7" w:rsidP="00742AC4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1D39B" w14:textId="77777777" w:rsidR="00CC37FE" w:rsidRDefault="00CC37FE" w:rsidP="00742AC4">
      <w:r>
        <w:separator/>
      </w:r>
    </w:p>
  </w:footnote>
  <w:footnote w:type="continuationSeparator" w:id="0">
    <w:p w14:paraId="5E962ADC" w14:textId="77777777" w:rsidR="00CC37FE" w:rsidRDefault="00CC37FE" w:rsidP="00742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D78C" w14:textId="77777777" w:rsidR="00742AC4" w:rsidRDefault="00545D81" w:rsidP="00742AC4">
    <w:pPr>
      <w:pStyle w:val="Header"/>
    </w:pPr>
    <w:r>
      <w:rPr>
        <w:noProof/>
      </w:rPr>
      <w:drawing>
        <wp:inline distT="0" distB="0" distL="0" distR="0" wp14:anchorId="1DAC96A2" wp14:editId="011B7C27">
          <wp:extent cx="2184400" cy="723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C_Document_Header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CEF038" w14:textId="77777777" w:rsidR="00742AC4" w:rsidRDefault="00742AC4" w:rsidP="00742A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98"/>
    <w:rsid w:val="000B24D7"/>
    <w:rsid w:val="000D7234"/>
    <w:rsid w:val="002C23F5"/>
    <w:rsid w:val="003A0485"/>
    <w:rsid w:val="003A5C1C"/>
    <w:rsid w:val="003C5855"/>
    <w:rsid w:val="00490D65"/>
    <w:rsid w:val="00491AE9"/>
    <w:rsid w:val="004B12F9"/>
    <w:rsid w:val="004D2564"/>
    <w:rsid w:val="004F00FD"/>
    <w:rsid w:val="00507942"/>
    <w:rsid w:val="00545D81"/>
    <w:rsid w:val="005C5F6B"/>
    <w:rsid w:val="00600355"/>
    <w:rsid w:val="00604EC5"/>
    <w:rsid w:val="00652F98"/>
    <w:rsid w:val="006F1721"/>
    <w:rsid w:val="007236E2"/>
    <w:rsid w:val="00742AC4"/>
    <w:rsid w:val="008116E4"/>
    <w:rsid w:val="009212CA"/>
    <w:rsid w:val="009C7D5C"/>
    <w:rsid w:val="00A04830"/>
    <w:rsid w:val="00A4548C"/>
    <w:rsid w:val="00AE780D"/>
    <w:rsid w:val="00B83D31"/>
    <w:rsid w:val="00C4253A"/>
    <w:rsid w:val="00C50D6A"/>
    <w:rsid w:val="00C96EC3"/>
    <w:rsid w:val="00CC37FE"/>
    <w:rsid w:val="00D41677"/>
    <w:rsid w:val="00D64D37"/>
    <w:rsid w:val="00EA7A7B"/>
    <w:rsid w:val="00F2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719C7A"/>
  <w15:chartTrackingRefBased/>
  <w15:docId w15:val="{DBE084F2-2041-CC4B-AAB6-50959B498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AC4"/>
    <w:rPr>
      <w:rFonts w:ascii="Garamond" w:hAnsi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9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942"/>
  </w:style>
  <w:style w:type="paragraph" w:styleId="Footer">
    <w:name w:val="footer"/>
    <w:basedOn w:val="Normal"/>
    <w:link w:val="FooterChar"/>
    <w:uiPriority w:val="99"/>
    <w:unhideWhenUsed/>
    <w:rsid w:val="00507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942"/>
  </w:style>
  <w:style w:type="paragraph" w:styleId="BalloonText">
    <w:name w:val="Balloon Text"/>
    <w:basedOn w:val="Normal"/>
    <w:link w:val="BalloonTextChar"/>
    <w:uiPriority w:val="99"/>
    <w:semiHidden/>
    <w:unhideWhenUsed/>
    <w:rsid w:val="004F00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00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D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A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thetexasfreedomcoloniesproject.com/" TargetMode="External"/><Relationship Id="rId7" Type="http://schemas.openxmlformats.org/officeDocument/2006/relationships/hyperlink" Target="https://texashillcountry.com/archaeology-societies-texas-hill-country/" TargetMode="External"/><Relationship Id="rId12" Type="http://schemas.openxmlformats.org/officeDocument/2006/relationships/hyperlink" Target="https://www.thc.texas.gov/preserve/projects-and-programs/cemetery-preservation" TargetMode="External"/><Relationship Id="rId17" Type="http://schemas.openxmlformats.org/officeDocument/2006/relationships/hyperlink" Target="https://www.thc.texas.gov/preserve/projects-and-programs/texas-treasure-business-award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hc.texas.gov/preserve/buildings-and-property/cultural-landscapes" TargetMode="External"/><Relationship Id="rId20" Type="http://schemas.openxmlformats.org/officeDocument/2006/relationships/hyperlink" Target="https://www.sanantonio.gov/historic/Programs/Culture/LegacyBusines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Pecos\chd\CLG\Administrative\Training%20Agenda%20&amp;%20Proposals\2019%20Preservation%20Boot%20Camp\Documents%20for%20Website\13.%20Beyond%20the%20Building\Cemeteries\THCpreserving-historic-cemeteries.pdf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thc.texas.gov/preserve/projects-and-programs/texas-archeology-month" TargetMode="External"/><Relationship Id="rId19" Type="http://schemas.openxmlformats.org/officeDocument/2006/relationships/hyperlink" Target="https://www.thc.texas.gov/preserve/projects-and-programs/texas-treasure-business-awa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c.texas.gov/preserve/archeology/archeology-publications-resources" TargetMode="External"/><Relationship Id="rId14" Type="http://schemas.openxmlformats.org/officeDocument/2006/relationships/hyperlink" Target="http://www.thc.texas.gov/get-involved/training-consulting" TargetMode="External"/><Relationship Id="rId22" Type="http://schemas.openxmlformats.org/officeDocument/2006/relationships/hyperlink" Target="https://www.nps.gov/subjects/tellingallamericansstories/lgbtqthemestudy.ht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11B90E-3A2A-4B7D-ACB2-A3275856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Lorelei Willett</cp:lastModifiedBy>
  <cp:revision>8</cp:revision>
  <cp:lastPrinted>2019-11-20T14:31:00Z</cp:lastPrinted>
  <dcterms:created xsi:type="dcterms:W3CDTF">2020-08-28T21:01:00Z</dcterms:created>
  <dcterms:modified xsi:type="dcterms:W3CDTF">2020-11-03T23:47:00Z</dcterms:modified>
</cp:coreProperties>
</file>